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D00D26" w14:textId="77777777" w:rsidR="001A2887" w:rsidRPr="001A2887" w:rsidRDefault="001A2887" w:rsidP="001A2887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proofErr w:type="spellStart"/>
      <w:r w:rsidRPr="001A28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YandexGPT</w:t>
      </w:r>
      <w:proofErr w:type="spellEnd"/>
    </w:p>
    <w:p w14:paraId="5495751F" w14:textId="77777777" w:rsidR="001A2887" w:rsidRPr="001A2887" w:rsidRDefault="001A2887" w:rsidP="001A288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2887">
        <w:rPr>
          <w:rFonts w:ascii="Times New Roman" w:eastAsia="Times New Roman" w:hAnsi="Times New Roman" w:cs="Times New Roman"/>
          <w:sz w:val="24"/>
          <w:szCs w:val="24"/>
          <w:lang w:eastAsia="ru-RU"/>
        </w:rPr>
        <w:t>экспериментальный ответ нейросети</w:t>
      </w:r>
    </w:p>
    <w:p w14:paraId="04BB0C18" w14:textId="77777777" w:rsidR="001A2887" w:rsidRPr="001A2887" w:rsidRDefault="001A2887" w:rsidP="001A288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2887">
        <w:rPr>
          <w:rFonts w:ascii="Times New Roman" w:eastAsia="Times New Roman" w:hAnsi="Times New Roman" w:cs="Times New Roman"/>
          <w:sz w:val="24"/>
          <w:szCs w:val="24"/>
          <w:lang w:eastAsia="ru-RU"/>
        </w:rPr>
        <w:t>Оформление диаграмм важно для анализа таблиц и графиков.</w:t>
      </w:r>
    </w:p>
    <w:p w14:paraId="16CBA26E" w14:textId="77777777" w:rsidR="001A2887" w:rsidRPr="001A2887" w:rsidRDefault="001A2887" w:rsidP="001A288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28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Создание графиков для </w:t>
      </w:r>
      <w:proofErr w:type="spellStart"/>
      <w:r w:rsidRPr="001A2887">
        <w:rPr>
          <w:rFonts w:ascii="Times New Roman" w:eastAsia="Times New Roman" w:hAnsi="Times New Roman" w:cs="Times New Roman"/>
          <w:sz w:val="24"/>
          <w:szCs w:val="24"/>
          <w:lang w:eastAsia="ru-RU"/>
        </w:rPr>
        <w:t>дашборда</w:t>
      </w:r>
      <w:proofErr w:type="spellEnd"/>
      <w:r w:rsidRPr="001A28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салона администратора.</w:t>
      </w:r>
    </w:p>
    <w:p w14:paraId="1D2301CC" w14:textId="77777777" w:rsidR="001A2887" w:rsidRPr="001A2887" w:rsidRDefault="001A2887" w:rsidP="001A288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1A2887">
        <w:rPr>
          <w:rFonts w:ascii="Times New Roman" w:eastAsia="Times New Roman" w:hAnsi="Times New Roman" w:cs="Times New Roman"/>
          <w:sz w:val="24"/>
          <w:szCs w:val="24"/>
          <w:lang w:eastAsia="ru-RU"/>
        </w:rPr>
        <w:t>Дашборд</w:t>
      </w:r>
      <w:proofErr w:type="spellEnd"/>
      <w:r w:rsidRPr="001A28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содержит графики и интерактивные столбчатые диаграммы.</w:t>
      </w:r>
    </w:p>
    <w:p w14:paraId="6308AC8C" w14:textId="77777777" w:rsidR="001A2887" w:rsidRPr="001A2887" w:rsidRDefault="001A2887" w:rsidP="001A288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2887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 урока - познакомить с дополнительными настройками редактора диаграмм.</w:t>
      </w:r>
    </w:p>
    <w:p w14:paraId="5ED074F6" w14:textId="77777777" w:rsidR="001A2887" w:rsidRPr="001A2887" w:rsidRDefault="001A2887" w:rsidP="001A288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288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Предобработка данных для графиков и диаграмм с автоматическим обновлением.</w:t>
      </w:r>
    </w:p>
    <w:p w14:paraId="7E23F61A" w14:textId="77777777" w:rsidR="001A2887" w:rsidRPr="001A2887" w:rsidRDefault="001A2887" w:rsidP="001A288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2887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Основные инструменты предобработки: SUMIFS, IF, VLOOKUP, UNIQUE, проверка данных.</w:t>
      </w:r>
    </w:p>
    <w:p w14:paraId="44A5437F" w14:textId="77777777" w:rsidR="001A2887" w:rsidRPr="001A2887" w:rsidRDefault="001A2887" w:rsidP="001A288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2887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Дополнительные настройки редактора диаграмм: Серии, Сетка и деления, оформление элементов на диаграмме.</w:t>
      </w:r>
    </w:p>
    <w:p w14:paraId="131B4950" w14:textId="77777777" w:rsidR="001A2887" w:rsidRPr="001A2887" w:rsidRDefault="001A2887" w:rsidP="001A288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2887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Создание столбчатой диаграммы для сравнения доходов по дням недели и месяцам.</w:t>
      </w:r>
    </w:p>
    <w:p w14:paraId="18D8444D" w14:textId="77777777" w:rsidR="001A2887" w:rsidRPr="001A2887" w:rsidRDefault="001A2887" w:rsidP="001A288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2887">
        <w:rPr>
          <w:rFonts w:ascii="Times New Roman" w:eastAsia="Times New Roman" w:hAnsi="Times New Roman" w:cs="Times New Roman"/>
          <w:sz w:val="24"/>
          <w:szCs w:val="24"/>
          <w:lang w:eastAsia="ru-RU"/>
        </w:rPr>
        <w:t>Визуальный акцент на данных за сегодняшний день с помощью красного цвета и 16-го размера шрифта.</w:t>
      </w:r>
    </w:p>
    <w:p w14:paraId="45D57EB0" w14:textId="14488DC2" w:rsidR="006E48F4" w:rsidRPr="001A2887" w:rsidRDefault="001A2887" w:rsidP="001A288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2887">
        <w:rPr>
          <w:rFonts w:ascii="Times New Roman" w:eastAsia="Times New Roman" w:hAnsi="Times New Roman" w:cs="Times New Roman"/>
          <w:sz w:val="24"/>
          <w:szCs w:val="24"/>
          <w:lang w:eastAsia="ru-RU"/>
        </w:rPr>
        <w:t>Добавление еще одной столбчатой диаграммы для суммы доходов с 1-го числа месяца по календарному дню.</w:t>
      </w:r>
      <w:bookmarkStart w:id="0" w:name="_GoBack"/>
      <w:bookmarkEnd w:id="0"/>
    </w:p>
    <w:sectPr w:rsidR="006E48F4" w:rsidRPr="001A28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6EC1219"/>
    <w:multiLevelType w:val="multilevel"/>
    <w:tmpl w:val="F3C0D6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3CF0"/>
    <w:rsid w:val="001A2887"/>
    <w:rsid w:val="00693CF0"/>
    <w:rsid w:val="006E4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42F4AF"/>
  <w15:chartTrackingRefBased/>
  <w15:docId w15:val="{80A8D668-A1F7-4865-A1A3-FAB0259C54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1A2887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1A2887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yagpt-headersubtitle">
    <w:name w:val="yagpt-header__subtitle"/>
    <w:basedOn w:val="a"/>
    <w:rsid w:val="001A28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9404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145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466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23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7716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0492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286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707</Characters>
  <Application>Microsoft Office Word</Application>
  <DocSecurity>0</DocSecurity>
  <Lines>5</Lines>
  <Paragraphs>1</Paragraphs>
  <ScaleCrop>false</ScaleCrop>
  <Company/>
  <LinksUpToDate>false</LinksUpToDate>
  <CharactersWithSpaces>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2024-01-06T10:10:00Z</dcterms:created>
  <dcterms:modified xsi:type="dcterms:W3CDTF">2024-01-06T10:10:00Z</dcterms:modified>
</cp:coreProperties>
</file>