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DNS-сервер Bind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9axjbba9zm8u" w:id="1"/>
      <w:bookmarkEnd w:id="1"/>
      <w:r w:rsidDel="00000000" w:rsidR="00000000" w:rsidRPr="00000000">
        <w:rPr>
          <w:rtl w:val="0"/>
        </w:rPr>
        <w:t xml:space="preserve">Установка и настройка Bind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spacing w:before="80" w:line="273.6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c713xnuw3xe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hyperlink w:anchor="_z86z2vnwnyop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Часто используемые типы ресурсных записей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w4c8ekz8efo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Address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h9qb0w5mnvn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Псевдоним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vxm7atinz0va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Mail Exchange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3xohucwcd1z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NS-запись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hyperlink w:anchor="_qidm8gmgodl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Установка и настройка в Ubuntu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73.6" w:lineRule="auto"/>
            <w:ind w:left="720" w:firstLine="0"/>
            <w:rPr>
              <w:color w:val="1155cc"/>
              <w:u w:val="single"/>
            </w:rPr>
          </w:pPr>
          <w:hyperlink w:anchor="_slno2vmahqk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Логирование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73.6" w:lineRule="auto"/>
            <w:ind w:left="360" w:firstLine="0"/>
            <w:rPr>
              <w:color w:val="1155cc"/>
              <w:u w:val="single"/>
            </w:rPr>
          </w:pPr>
          <w:hyperlink w:anchor="_463ujdkzhg6w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Настройка мастер-мастер с получением конфигов через git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200" w:line="273.6" w:lineRule="auto"/>
            <w:ind w:left="0" w:firstLine="0"/>
            <w:rPr>
              <w:color w:val="1155cc"/>
              <w:u w:val="single"/>
            </w:rPr>
          </w:pPr>
          <w:hyperlink w:anchor="_jeeoh8oz8lf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after="80" w:before="200" w:line="273.6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te58oxlwthpj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c713xnuw3xem" w:id="3"/>
      <w:bookmarkEnd w:id="3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11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Bind — лидирующий DNS-сервер, используется на 10 из 13 корневых серверов системы DNS. Почти за каждым из них скрывается множество машин, образующих anycast-группу и распределенно обрабатывающих запросы на разрешение доменов первого уровня.</w:t>
      </w:r>
    </w:p>
    <w:p w:rsidR="00000000" w:rsidDel="00000000" w:rsidP="00000000" w:rsidRDefault="00000000" w:rsidRPr="00000000" w14:paraId="00000012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DNS-сервер Bind может называться Bind или Named.</w:t>
      </w:r>
    </w:p>
    <w:p w:rsidR="00000000" w:rsidDel="00000000" w:rsidP="00000000" w:rsidRDefault="00000000" w:rsidRPr="00000000" w14:paraId="00000013">
      <w:pPr>
        <w:spacing w:line="273.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Bind может использоваться в качестве кэширующего сервера, мастера и слейва, а также совмещать эти роли (например, быть кэширующим и мастером для зоны в локальной сети).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Файлы зон в Bind хранятся в виде обычных текстовых файлов.</w:t>
      </w:r>
    </w:p>
    <w:p w:rsidR="00000000" w:rsidDel="00000000" w:rsidP="00000000" w:rsidRDefault="00000000" w:rsidRPr="00000000" w14:paraId="00000015">
      <w:pPr>
        <w:pStyle w:val="Heading1"/>
        <w:spacing w:line="273.6" w:lineRule="auto"/>
        <w:jc w:val="both"/>
        <w:rPr/>
      </w:pPr>
      <w:bookmarkStart w:colFirst="0" w:colLast="0" w:name="_z86z2vnwnyop" w:id="4"/>
      <w:bookmarkEnd w:id="4"/>
      <w:r w:rsidDel="00000000" w:rsidR="00000000" w:rsidRPr="00000000">
        <w:rPr>
          <w:rtl w:val="0"/>
        </w:rPr>
        <w:t xml:space="preserve">Ч</w:t>
      </w:r>
      <w:r w:rsidDel="00000000" w:rsidR="00000000" w:rsidRPr="00000000">
        <w:rPr>
          <w:rtl w:val="0"/>
        </w:rPr>
        <w:t xml:space="preserve">асто используемые типы ресурсных записей</w:t>
      </w:r>
    </w:p>
    <w:p w:rsidR="00000000" w:rsidDel="00000000" w:rsidP="00000000" w:rsidRDefault="00000000" w:rsidRPr="00000000" w14:paraId="00000016">
      <w:pPr>
        <w:pStyle w:val="Heading2"/>
        <w:spacing w:line="273.6" w:lineRule="auto"/>
        <w:jc w:val="both"/>
        <w:rPr/>
      </w:pPr>
      <w:bookmarkStart w:colFirst="0" w:colLast="0" w:name="_w4c8ekz8efor" w:id="5"/>
      <w:bookmarkEnd w:id="5"/>
      <w:r w:rsidDel="00000000" w:rsidR="00000000" w:rsidRPr="00000000">
        <w:rPr>
          <w:rtl w:val="0"/>
        </w:rPr>
        <w:t xml:space="preserve">Address</w:t>
      </w:r>
    </w:p>
    <w:p w:rsidR="00000000" w:rsidDel="00000000" w:rsidP="00000000" w:rsidRDefault="00000000" w:rsidRPr="00000000" w14:paraId="00000017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Сопоставляет доменное имя и IP-адрес.</w:t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 IN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spacing w:after="0" w:line="273.6" w:lineRule="auto"/>
        <w:jc w:val="both"/>
        <w:rPr/>
      </w:pPr>
      <w:bookmarkStart w:colFirst="0" w:colLast="0" w:name="_h9qb0w5mnvno" w:id="6"/>
      <w:bookmarkEnd w:id="6"/>
      <w:r w:rsidDel="00000000" w:rsidR="00000000" w:rsidRPr="00000000">
        <w:rPr>
          <w:rtl w:val="0"/>
        </w:rPr>
        <w:t xml:space="preserve">Псевдоним</w:t>
      </w:r>
    </w:p>
    <w:p w:rsidR="00000000" w:rsidDel="00000000" w:rsidP="00000000" w:rsidRDefault="00000000" w:rsidRPr="00000000" w14:paraId="0000001A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Может указывать </w:t>
      </w:r>
      <w:r w:rsidDel="00000000" w:rsidR="00000000" w:rsidRPr="00000000">
        <w:rPr>
          <w:rtl w:val="0"/>
        </w:rPr>
        <w:t xml:space="preserve">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или другой </w:t>
      </w:r>
      <w:r w:rsidDel="00000000" w:rsidR="00000000" w:rsidRPr="00000000">
        <w:rPr>
          <w:b w:val="1"/>
          <w:rtl w:val="0"/>
        </w:rPr>
        <w:t xml:space="preserve">CNAME</w:t>
      </w:r>
      <w:r w:rsidDel="00000000" w:rsidR="00000000" w:rsidRPr="00000000">
        <w:rPr>
          <w:rtl w:val="0"/>
        </w:rPr>
        <w:t xml:space="preserve"> (последнее не рекомендуется).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  IN CNAME 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 IN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line="273.6" w:lineRule="auto"/>
        <w:jc w:val="both"/>
        <w:rPr/>
      </w:pPr>
      <w:bookmarkStart w:colFirst="0" w:colLast="0" w:name="_vxm7atinz0va" w:id="7"/>
      <w:bookmarkEnd w:id="7"/>
      <w:r w:rsidDel="00000000" w:rsidR="00000000" w:rsidRPr="00000000">
        <w:rPr>
          <w:rtl w:val="0"/>
        </w:rPr>
        <w:t xml:space="preserve">Mail Exchange</w:t>
      </w:r>
    </w:p>
    <w:p w:rsidR="00000000" w:rsidDel="00000000" w:rsidP="00000000" w:rsidRDefault="00000000" w:rsidRPr="00000000" w14:paraId="0000001F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Запись должна указывать на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запись, не на </w:t>
      </w:r>
      <w:r w:rsidDel="00000000" w:rsidR="00000000" w:rsidRPr="00000000">
        <w:rPr>
          <w:b w:val="1"/>
          <w:rtl w:val="0"/>
        </w:rPr>
        <w:t xml:space="preserve">CNAME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IN MX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mail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ru.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        IN    A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line="273.6" w:lineRule="auto"/>
        <w:jc w:val="both"/>
        <w:rPr/>
      </w:pPr>
      <w:bookmarkStart w:colFirst="0" w:colLast="0" w:name="_3xohucwcd1z9" w:id="8"/>
      <w:bookmarkEnd w:id="8"/>
      <w:r w:rsidDel="00000000" w:rsidR="00000000" w:rsidRPr="00000000">
        <w:rPr>
          <w:rtl w:val="0"/>
        </w:rPr>
        <w:t xml:space="preserve">NS-запись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IN NS ns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ns       IN    A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line="273.6" w:lineRule="auto"/>
        <w:jc w:val="both"/>
        <w:rPr/>
      </w:pPr>
      <w:bookmarkStart w:colFirst="0" w:colLast="0" w:name="_qidm8gmgodlt" w:id="9"/>
      <w:bookmarkEnd w:id="9"/>
      <w:r w:rsidDel="00000000" w:rsidR="00000000" w:rsidRPr="00000000">
        <w:rPr>
          <w:rtl w:val="0"/>
        </w:rPr>
        <w:t xml:space="preserve">Установка и настройка в Ubuntu</w:t>
      </w:r>
    </w:p>
    <w:p w:rsidR="00000000" w:rsidDel="00000000" w:rsidP="00000000" w:rsidRDefault="00000000" w:rsidRPr="00000000" w14:paraId="00000028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Установка довольно проста, настройка сложнее.</w:t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apt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apt install bind9 bind9utils swaks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Сначала поменяем настройки сложнее в файле </w:t>
      </w:r>
      <w:r w:rsidDel="00000000" w:rsidR="00000000" w:rsidRPr="00000000">
        <w:rPr>
          <w:b w:val="1"/>
          <w:rtl w:val="0"/>
        </w:rPr>
        <w:t xml:space="preserve">/etc/default/bind9</w:t>
      </w:r>
      <w:r w:rsidDel="00000000" w:rsidR="00000000" w:rsidRPr="00000000">
        <w:rPr>
          <w:rtl w:val="0"/>
        </w:rPr>
        <w:t xml:space="preserve">, укажем запуск от юзера сложнее и работу по </w:t>
      </w:r>
      <w:r w:rsidDel="00000000" w:rsidR="00000000" w:rsidRPr="00000000">
        <w:rPr>
          <w:b w:val="1"/>
          <w:rtl w:val="0"/>
        </w:rPr>
        <w:t xml:space="preserve">ipv4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если нужен </w:t>
      </w:r>
      <w:r w:rsidDel="00000000" w:rsidR="00000000" w:rsidRPr="00000000">
        <w:rPr>
          <w:b w:val="1"/>
          <w:rtl w:val="0"/>
        </w:rPr>
        <w:t xml:space="preserve">ipv6</w:t>
      </w:r>
      <w:r w:rsidDel="00000000" w:rsidR="00000000" w:rsidRPr="00000000">
        <w:rPr>
          <w:rtl w:val="0"/>
        </w:rPr>
        <w:t xml:space="preserve">, опцию</w:t>
      </w:r>
      <w:r w:rsidDel="00000000" w:rsidR="00000000" w:rsidRPr="00000000">
        <w:rPr>
          <w:b w:val="1"/>
          <w:rtl w:val="0"/>
        </w:rPr>
        <w:t xml:space="preserve"> -4</w:t>
      </w:r>
      <w:r w:rsidDel="00000000" w:rsidR="00000000" w:rsidRPr="00000000">
        <w:rPr>
          <w:rtl w:val="0"/>
        </w:rPr>
        <w:t xml:space="preserve"> можно опустить).</w:t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OPTIONS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"-u bind -4"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Создадим структуру директорий и зададим права.</w:t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mkdir -p /var/named/{data,dynamic}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chown -R bind:bind /var/named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chmod -R 0750 /var/named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Поменяем содержимое конфигурационного файла </w:t>
      </w:r>
      <w:r w:rsidDel="00000000" w:rsidR="00000000" w:rsidRPr="00000000">
        <w:rPr>
          <w:b w:val="1"/>
          <w:rtl w:val="0"/>
        </w:rPr>
        <w:t xml:space="preserve">/etc/bind/named.conf</w:t>
      </w:r>
      <w:r w:rsidDel="00000000" w:rsidR="00000000" w:rsidRPr="00000000">
        <w:rPr>
          <w:rtl w:val="0"/>
        </w:rPr>
        <w:t xml:space="preserve">. В </w:t>
      </w:r>
      <w:r w:rsidDel="00000000" w:rsidR="00000000" w:rsidRPr="00000000">
        <w:rPr>
          <w:rtl w:val="0"/>
        </w:rPr>
        <w:t xml:space="preserve">нем выключен </w:t>
      </w:r>
      <w:r w:rsidDel="00000000" w:rsidR="00000000" w:rsidRPr="00000000">
        <w:rPr>
          <w:b w:val="1"/>
          <w:rtl w:val="0"/>
        </w:rPr>
        <w:t xml:space="preserve">dnssec</w:t>
      </w:r>
      <w:r w:rsidDel="00000000" w:rsidR="00000000" w:rsidRPr="00000000">
        <w:rPr>
          <w:rtl w:val="0"/>
        </w:rPr>
        <w:t xml:space="preserve">. Е</w:t>
      </w:r>
      <w:r w:rsidDel="00000000" w:rsidR="00000000" w:rsidRPr="00000000">
        <w:rPr>
          <w:rtl w:val="0"/>
        </w:rPr>
        <w:t xml:space="preserve">сли он нужен, можно его включить и добавить </w:t>
      </w:r>
      <w:r w:rsidDel="00000000" w:rsidR="00000000" w:rsidRPr="00000000">
        <w:rPr>
          <w:b w:val="1"/>
          <w:rtl w:val="0"/>
        </w:rPr>
        <w:t xml:space="preserve">rsa</w:t>
      </w:r>
      <w:r w:rsidDel="00000000" w:rsidR="00000000" w:rsidRPr="00000000">
        <w:rPr>
          <w:rtl w:val="0"/>
        </w:rPr>
        <w:t xml:space="preserve">-ключи.</w:t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options {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listen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on 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any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listen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v6 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none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 Отключаем ipv6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version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"DNS Server"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 Скрываем версию DNS-сервера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directory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dump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"/var/named/data/cache_dump.db";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statistics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"/var/named/data/named_stats.txt";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zone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statistics yes;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memstatistics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"/var/named/data/named_mem_stats.txt";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forwarders {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8.8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8.8;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you are building an AUTHORITATIVE DNS 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NOT enable recursion.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you are building a RECURSIVE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caching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DNS 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you need to enable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 xml:space="preserve">recursion.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your recursive DNS server has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IP address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you MUST enable access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 xml:space="preserve">control to limit queries to your legitimate users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Failing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so will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 xml:space="preserve">cause your server to become part of large scale DNS amplification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 xml:space="preserve">attacks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Implementing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BCP38 within your network would greatly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 xml:space="preserve">reduce such attack surface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recursion yes;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dnssec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enable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dnssec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validation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managed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directory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"/var/named/dynamic";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pid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"/run/named/named.pid";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session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"/run/named/session.key";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auth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nxdomain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conform to RFC1035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logging {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 xml:space="preserve">channel default_debug {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"data/named.run";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severity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dynamic;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include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"/etc/bind/named.conf.default-zones";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include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"/var/named/master/zones.conf";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Создадим файл </w:t>
      </w:r>
      <w:r w:rsidDel="00000000" w:rsidR="00000000" w:rsidRPr="00000000">
        <w:rPr>
          <w:b w:val="1"/>
          <w:rtl w:val="0"/>
        </w:rPr>
        <w:t xml:space="preserve">/var/named/master/zones.conf</w:t>
      </w:r>
      <w:r w:rsidDel="00000000" w:rsidR="00000000" w:rsidRPr="00000000">
        <w:rPr>
          <w:rtl w:val="0"/>
        </w:rPr>
        <w:t xml:space="preserve">. Е</w:t>
      </w:r>
      <w:r w:rsidDel="00000000" w:rsidR="00000000" w:rsidRPr="00000000">
        <w:rPr>
          <w:rtl w:val="0"/>
        </w:rPr>
        <w:t xml:space="preserve">го владельцем должен быть B</w:t>
      </w:r>
      <w:r w:rsidDel="00000000" w:rsidR="00000000" w:rsidRPr="00000000">
        <w:rPr>
          <w:rtl w:val="0"/>
        </w:rPr>
        <w:t xml:space="preserve">ind. Н</w:t>
      </w:r>
      <w:r w:rsidDel="00000000" w:rsidR="00000000" w:rsidRPr="00000000">
        <w:rPr>
          <w:rtl w:val="0"/>
        </w:rPr>
        <w:t xml:space="preserve">азначьте соответствующие права для всех файлов, создаваемых ниже (не забудьте про владельца и права). В параметр</w:t>
      </w:r>
      <w:r w:rsidDel="00000000" w:rsidR="00000000" w:rsidRPr="00000000">
        <w:rPr>
          <w:rtl w:val="0"/>
        </w:rPr>
        <w:t xml:space="preserve">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acl locals</w:t>
      </w:r>
      <w:r w:rsidDel="00000000" w:rsidR="00000000" w:rsidRPr="00000000">
        <w:rPr>
          <w:rtl w:val="0"/>
        </w:rPr>
        <w:t xml:space="preserve"> укажите свои подсети, с которых разрешен доступ.</w:t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acl locals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127.0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"lan"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type master;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"/var/named/master/lan.zone";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transfer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 Где могут быть slave bind сервера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query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 Откуда разрешены итеративные запросы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recursion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 Откуда разрешены рекурсивные запросы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"mynet.lan"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type master;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"/var/named/master/mynet.lan.zone";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transfer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query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allow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recursion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locals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before="0" w:line="273.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Добавим файл</w:t>
      </w:r>
      <w:r w:rsidDel="00000000" w:rsidR="00000000" w:rsidRPr="00000000">
        <w:rPr>
          <w:b w:val="1"/>
          <w:rtl w:val="0"/>
        </w:rPr>
        <w:t xml:space="preserve"> /var/named/master/lan.zone</w:t>
      </w:r>
      <w:r w:rsidDel="00000000" w:rsidR="00000000" w:rsidRPr="00000000">
        <w:rPr>
          <w:rtl w:val="0"/>
        </w:rPr>
        <w:t xml:space="preserve">. В</w:t>
      </w:r>
      <w:r w:rsidDel="00000000" w:rsidR="00000000" w:rsidRPr="00000000">
        <w:rPr>
          <w:rtl w:val="0"/>
        </w:rPr>
        <w:t xml:space="preserve">место </w:t>
      </w:r>
      <w:r w:rsidDel="00000000" w:rsidR="00000000" w:rsidRPr="00000000">
        <w:rPr>
          <w:b w:val="1"/>
          <w:rtl w:val="0"/>
        </w:rPr>
        <w:t xml:space="preserve">192.168.1.1</w:t>
      </w:r>
      <w:r w:rsidDel="00000000" w:rsidR="00000000" w:rsidRPr="00000000">
        <w:rPr>
          <w:rtl w:val="0"/>
        </w:rPr>
        <w:t xml:space="preserve"> укажите </w:t>
      </w:r>
      <w:r w:rsidDel="00000000" w:rsidR="00000000" w:rsidRPr="00000000">
        <w:rPr>
          <w:b w:val="1"/>
          <w:rtl w:val="0"/>
        </w:rPr>
        <w:t xml:space="preserve">ip</w:t>
      </w:r>
      <w:r w:rsidDel="00000000" w:rsidR="00000000" w:rsidRPr="00000000">
        <w:rPr>
          <w:rtl w:val="0"/>
        </w:rPr>
        <w:t xml:space="preserve"> своего bind-сервера. Важный момент: в конце файлов с настройками dns-зоны должна быть пустая строка, иначе Bind выдаст ошибку!</w:t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$TTL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@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IN    SOA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@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admin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(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2018280301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serial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refresh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expire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minimum ttl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IN    NS  @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IN    A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Создадим файл с зоной </w:t>
      </w:r>
      <w:r w:rsidDel="00000000" w:rsidR="00000000" w:rsidRPr="00000000">
        <w:rPr>
          <w:b w:val="1"/>
          <w:rtl w:val="0"/>
        </w:rPr>
        <w:t xml:space="preserve">/var/named/master/mynet.lan.zone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в которой будут DNS-записи.</w:t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$TTL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$ORIGIN 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@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    SOA    dns1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admin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(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2018280302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serial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refresh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expire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  <w:tab/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minimum ttl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IN    NS  dns1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IN    A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dns1  </w:t>
              <w:tab/>
              <w:t xml:space="preserve">IN 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mysite  </w:t>
              <w:tab/>
              <w:t xml:space="preserve">IN 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db1  </w:t>
              <w:tab/>
              <w:t xml:space="preserve">IN  A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newsitename  </w:t>
              <w:tab/>
              <w:t xml:space="preserve"> IN    CNAME    mysite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_sd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_tcp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system    IN</w:t>
              <w:tab/>
              <w:t xml:space="preserve">SRV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12000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db1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Рестартим Bind.</w:t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systemctl restart bind9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Style w:val="Heading3"/>
        <w:spacing w:line="273.6" w:lineRule="auto"/>
        <w:jc w:val="both"/>
        <w:rPr/>
      </w:pPr>
      <w:bookmarkStart w:colFirst="0" w:colLast="0" w:name="_slno2vmahqkb" w:id="10"/>
      <w:bookmarkEnd w:id="10"/>
      <w:r w:rsidDel="00000000" w:rsidR="00000000" w:rsidRPr="00000000">
        <w:rPr>
          <w:rtl w:val="0"/>
        </w:rPr>
        <w:t xml:space="preserve">Логирование</w:t>
      </w:r>
    </w:p>
    <w:p w:rsidR="00000000" w:rsidDel="00000000" w:rsidP="00000000" w:rsidRDefault="00000000" w:rsidRPr="00000000" w14:paraId="0000009A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У </w:t>
      </w:r>
      <w:r w:rsidDel="00000000" w:rsidR="00000000" w:rsidRPr="00000000">
        <w:rPr>
          <w:rtl w:val="0"/>
        </w:rPr>
        <w:t xml:space="preserve">Bind9 широкие возможности по настройке логирования.</w:t>
      </w:r>
    </w:p>
    <w:p w:rsidR="00000000" w:rsidDel="00000000" w:rsidP="00000000" w:rsidRDefault="00000000" w:rsidRPr="00000000" w14:paraId="0000009B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В настройке участвуют каналы — </w:t>
      </w:r>
      <w:r w:rsidDel="00000000" w:rsidR="00000000" w:rsidRPr="00000000">
        <w:rPr>
          <w:b w:val="1"/>
          <w:rtl w:val="0"/>
        </w:rPr>
        <w:t xml:space="preserve">channel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— куда идут логи, и категории — category, — подлежащие логированию.</w:t>
      </w:r>
    </w:p>
    <w:p w:rsidR="00000000" w:rsidDel="00000000" w:rsidP="00000000" w:rsidRDefault="00000000" w:rsidRPr="00000000" w14:paraId="0000009C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По умолчанию настройки такие.</w:t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logging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category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default_syslog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default_debug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category unmatched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null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Если хотите, чтобы Bind писал логи в отдельный файл вместо </w:t>
      </w:r>
      <w:r w:rsidDel="00000000" w:rsidR="00000000" w:rsidRPr="00000000">
        <w:rPr>
          <w:b w:val="1"/>
          <w:rtl w:val="0"/>
        </w:rPr>
        <w:t xml:space="preserve">/var/log/syslog</w:t>
      </w:r>
      <w:r w:rsidDel="00000000" w:rsidR="00000000" w:rsidRPr="00000000">
        <w:rPr>
          <w:rtl w:val="0"/>
        </w:rPr>
        <w:t xml:space="preserve">, добавьте в</w:t>
      </w:r>
      <w:r w:rsidDel="00000000" w:rsidR="00000000" w:rsidRPr="00000000">
        <w:rPr>
          <w:b w:val="1"/>
          <w:rtl w:val="0"/>
        </w:rPr>
        <w:t xml:space="preserve"> /etc/bind/named.conf</w:t>
      </w:r>
      <w:r w:rsidDel="00000000" w:rsidR="00000000" w:rsidRPr="00000000">
        <w:rPr>
          <w:rtl w:val="0"/>
        </w:rPr>
        <w:t xml:space="preserve"> следующее.</w:t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logging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channel default_file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"/var/log/named/default.log"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versions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size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5m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severity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dynamic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print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time yes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category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default_file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};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73.6" w:lineRule="auto"/>
        <w:jc w:val="both"/>
        <w:rPr>
          <w:rFonts w:ascii="Droid Sans" w:cs="Droid Sans" w:eastAsia="Droid Sans" w:hAnsi="Droid Sans"/>
          <w:color w:val="333333"/>
          <w:highlight w:val="whit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spacing w:line="273.6" w:lineRule="auto"/>
        <w:jc w:val="both"/>
        <w:rPr/>
      </w:pPr>
      <w:bookmarkStart w:colFirst="0" w:colLast="0" w:name="_463ujdkzhg6w" w:id="11"/>
      <w:bookmarkEnd w:id="11"/>
      <w:r w:rsidDel="00000000" w:rsidR="00000000" w:rsidRPr="00000000">
        <w:rPr>
          <w:rtl w:val="0"/>
        </w:rPr>
        <w:t xml:space="preserve">Настройка мастер-мастер с получением конфигов через git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3.6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Такой подход дает большую масштабируемость и возможность гибкой настройки с распределением серверов и DNS-серверов по разным дата-центрам.</w:t>
      </w:r>
    </w:p>
    <w:p w:rsidR="00000000" w:rsidDel="00000000" w:rsidP="00000000" w:rsidRDefault="00000000" w:rsidRPr="00000000" w14:paraId="000000A4">
      <w:pPr>
        <w:spacing w:line="273.6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Понадобится скрипт, который будет стягивать конфигурационные файлы с git-сервера, проверять в них синтаксис и применять, если все правильно. В противном случае он будет отправлять сообщения о неполадках (на почту или в Telegram).</w:t>
      </w:r>
    </w:p>
    <w:p w:rsidR="00000000" w:rsidDel="00000000" w:rsidP="00000000" w:rsidRDefault="00000000" w:rsidRPr="00000000" w14:paraId="000000A5">
      <w:pPr>
        <w:spacing w:line="273.6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Создадим такой скрипт в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/data/scripts/dns_config_pull.sh</w:t>
      </w:r>
      <w:r w:rsidDel="00000000" w:rsidR="00000000" w:rsidRPr="00000000">
        <w:rPr>
          <w:color w:val="333333"/>
          <w:highlight w:val="white"/>
          <w:rtl w:val="0"/>
        </w:rPr>
        <w:t xml:space="preserve">. Н</w:t>
      </w:r>
      <w:r w:rsidDel="00000000" w:rsidR="00000000" w:rsidRPr="00000000">
        <w:rPr>
          <w:color w:val="333333"/>
          <w:highlight w:val="white"/>
          <w:rtl w:val="0"/>
        </w:rPr>
        <w:t xml:space="preserve">е забудьте сделать его исполняемым.</w:t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/tmp/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dns_conf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DNS_CHROOT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bind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/etc/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bind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"notification@example.com"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MAIL_TO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"admin@example.com"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LAST_COMMIT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`cat /tmp/git_dns_applied_rev`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ZONE_ERROR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"no"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RELOAD_DNS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"no"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send_letter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swaks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smtp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gmail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au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"${MAILER}"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"PASSWORD"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ae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"domain=example.com"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"Date: %DATE%\nTo: %TO_ADDRESS%\nFrom: %FROM_ADDRESS%\nSubject: dns %DATE%\nMessage-Id: &lt;%MESSAGEID%&gt;\n%NEW_HEADERS%\n%BODY%\n"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protocol ESMTPS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"${MAILER}"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'"Notification Example" &lt;${MAILER}&gt;'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"${MAIL_TO}"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Subject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"DNS config problems"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body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"$1"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deleting old git clone and clonning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CONF_PATH}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Сервер git, откуда будем получать конфиги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clone ssh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//git@git.example.com:22222/dns/conf.git ${CONF_PATH}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exit if git unavailable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?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!=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CURRENT_COMMIT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`cd ${CONF_PATH} &amp;&amp; git show HEAD^ | grep commit | awk '{print $2}'`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checks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git_dns_applied_rev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$CURRENT_COMMIT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$LAST_COMMIT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 xml:space="preserve">echo OK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 xml:space="preserve">cd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CONF_PATH}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forward zones checking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 xml:space="preserve">ls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grep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read zones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tab/>
              <w:t xml:space="preserve">domain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`echo $zones | cut -f1,2 -d '.'`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`/usr/sbin/named-checkzone ${domain} ${DNS_TEMP_ZONES_PATH}/${zones} | egrep '^/'`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  <w:tab/>
              <w:t xml:space="preserve">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RELOAD_DNS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"yes"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  <w:tab/>
              <w:t xml:space="preserve">ZONE_ERROR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`/usr/sbin/named-checkzone ${domain} ${DNS_TEMP_ZONES_PATH}/${zones} | egrep '^/'`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  <w:tab/>
              <w:t xml:space="preserve">send_letter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"${zones} is broken.\n$ZONE_ERROR"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configs checking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`/usr/sbin/named-checkconf -t ${DNS_CHROOT}`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DNS_ZONES_PATH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zones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DNS_TEMP_CONF_PATH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named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RELOAD_DNS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"yes"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CONF_ERROR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`/usr/sbin/named-checkconf -t ${DNS_CHROOT}`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  <w:tab/>
              <w:t xml:space="preserve">send_letter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"config file is broken\n$CONF_ERROR"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reload bind if need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$RELOAD_DNS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"yes"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 xml:space="preserve">systemctl reload bind9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writing current commit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CONF_PATH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git show HEAD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^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grep commit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awk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'{print $2}'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/tmp/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git_dns_applied_rev</w:t>
            </w:r>
          </w:p>
        </w:tc>
      </w:tr>
    </w:tbl>
    <w:p w:rsidR="00000000" w:rsidDel="00000000" w:rsidP="00000000" w:rsidRDefault="00000000" w:rsidRPr="00000000" w14:paraId="000000E8">
      <w:pPr>
        <w:spacing w:line="273.6" w:lineRule="auto"/>
        <w:jc w:val="both"/>
        <w:rPr>
          <w:rFonts w:ascii="Droid Sans" w:cs="Droid Sans" w:eastAsia="Droid Sans" w:hAnsi="Droid Sans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3.6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Добавим в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cron </w:t>
      </w:r>
      <w:r w:rsidDel="00000000" w:rsidR="00000000" w:rsidRPr="00000000">
        <w:rPr>
          <w:color w:val="333333"/>
          <w:highlight w:val="white"/>
          <w:rtl w:val="0"/>
        </w:rPr>
        <w:t xml:space="preserve">задачу, которая будет выполняться раз в 3 минуты (интервал можно корректировать).</w:t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nano /etc/cron.d/dns_config_pull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line="273.6" w:lineRule="auto"/>
        <w:jc w:val="both"/>
        <w:rPr>
          <w:rFonts w:ascii="Droid Sans" w:cs="Droid Sans" w:eastAsia="Droid Sans" w:hAnsi="Droid Sans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Содержимое </w:t>
      </w:r>
      <w:r w:rsidDel="00000000" w:rsidR="00000000" w:rsidRPr="00000000">
        <w:rPr>
          <w:b w:val="1"/>
          <w:rtl w:val="0"/>
        </w:rPr>
        <w:t xml:space="preserve">cron</w:t>
      </w:r>
      <w:r w:rsidDel="00000000" w:rsidR="00000000" w:rsidRPr="00000000">
        <w:rPr>
          <w:rtl w:val="0"/>
        </w:rPr>
        <w:t xml:space="preserve">-задачи.</w:t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6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/3 * * * * root 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dns_config_pull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0EE">
      <w:pPr>
        <w:spacing w:line="273.6" w:lineRule="auto"/>
        <w:jc w:val="both"/>
        <w:rPr>
          <w:rFonts w:ascii="Droid Sans" w:cs="Droid Sans" w:eastAsia="Droid Sans" w:hAnsi="Droid Sans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3.6" w:lineRule="auto"/>
        <w:jc w:val="both"/>
        <w:rPr/>
      </w:pPr>
      <w:bookmarkStart w:colFirst="0" w:colLast="0" w:name="_3tfrjxxltv85" w:id="12"/>
      <w:bookmarkEnd w:id="12"/>
      <w:r w:rsidDel="00000000" w:rsidR="00000000" w:rsidRPr="00000000">
        <w:rPr>
          <w:rtl w:val="0"/>
        </w:rPr>
        <w:t xml:space="preserve">Практическое</w:t>
      </w:r>
      <w:r w:rsidDel="00000000" w:rsidR="00000000" w:rsidRPr="00000000">
        <w:rPr>
          <w:rtl w:val="0"/>
        </w:rPr>
        <w:t xml:space="preserve"> зад</w:t>
      </w:r>
      <w:r w:rsidDel="00000000" w:rsidR="00000000" w:rsidRPr="00000000">
        <w:rPr>
          <w:rtl w:val="0"/>
        </w:rPr>
        <w:t xml:space="preserve">ание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Настроить сервер </w:t>
      </w:r>
      <w:r w:rsidDel="00000000" w:rsidR="00000000" w:rsidRPr="00000000">
        <w:rPr>
          <w:color w:val="333333"/>
          <w:highlight w:val="white"/>
          <w:rtl w:val="0"/>
        </w:rPr>
        <w:t xml:space="preserve">Bind.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200" w:before="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 Настроить  </w:t>
      </w:r>
      <w:r w:rsidDel="00000000" w:rsidR="00000000" w:rsidRPr="00000000">
        <w:rPr>
          <w:color w:val="333333"/>
          <w:highlight w:val="white"/>
          <w:rtl w:val="0"/>
        </w:rPr>
        <w:t xml:space="preserve">Bind</w:t>
      </w:r>
      <w:r w:rsidDel="00000000" w:rsidR="00000000" w:rsidRPr="00000000">
        <w:rPr>
          <w:rtl w:val="0"/>
        </w:rPr>
        <w:t xml:space="preserve"> в режиме </w:t>
      </w:r>
      <w:r w:rsidDel="00000000" w:rsidR="00000000" w:rsidRPr="00000000">
        <w:rPr>
          <w:b w:val="1"/>
          <w:rtl w:val="0"/>
        </w:rPr>
        <w:t xml:space="preserve">master</w:t>
      </w:r>
      <w:r w:rsidDel="00000000" w:rsidR="00000000" w:rsidRPr="00000000">
        <w:rPr>
          <w:rtl w:val="0"/>
        </w:rPr>
        <w:t xml:space="preserve"> с получением настроек из </w:t>
      </w:r>
      <w:r w:rsidDel="00000000" w:rsidR="00000000" w:rsidRPr="00000000">
        <w:rPr>
          <w:b w:val="1"/>
          <w:rtl w:val="0"/>
        </w:rPr>
        <w:t xml:space="preserve">git.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spacing w:after="200" w:line="273.6" w:lineRule="auto"/>
        <w:jc w:val="both"/>
        <w:rPr/>
      </w:pPr>
      <w:bookmarkStart w:colFirst="0" w:colLast="0" w:name="_jeeoh8oz8lfe" w:id="13"/>
      <w:bookmarkEnd w:id="13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0F3">
      <w:pPr>
        <w:numPr>
          <w:ilvl w:val="0"/>
          <w:numId w:val="3"/>
        </w:numPr>
        <w:spacing w:after="200" w:before="0" w:line="273.6" w:lineRule="auto"/>
        <w:ind w:left="720" w:hanging="360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https://www.nginx.com/resources/wiki/start/topics/tutorials/install/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spacing w:after="200" w:before="0" w:line="273.6" w:lineRule="auto"/>
        <w:ind w:left="720" w:hanging="360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https://www.nginx.com/resources/wiki/start/topics/tutorials/config_pitfalls/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3"/>
        </w:numPr>
        <w:spacing w:after="200" w:before="0" w:line="273.6" w:lineRule="auto"/>
        <w:ind w:left="720" w:hanging="360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http://nginx.org/ru/docs/beginners_guide.html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3"/>
        </w:numPr>
        <w:spacing w:after="200" w:before="0" w:line="273.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Настройка логов в Bind: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https://serveradmin.ru/nastroyka-dns-servera-bind-v-centos-7/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3.6" w:lineRule="auto"/>
        <w:jc w:val="both"/>
        <w:rPr/>
      </w:pPr>
      <w:bookmarkStart w:colFirst="0" w:colLast="0" w:name="_uvp6qax5r1ok" w:id="14"/>
      <w:bookmarkEnd w:id="14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3.6" w:lineRule="auto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ресурсы.</w:t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pacing w:after="200" w:before="0" w:line="273.6" w:lineRule="auto"/>
        <w:ind w:left="720" w:hanging="360"/>
        <w:jc w:val="both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https://help.ubuntu.com/community/BIND9ServerHowto#Chrooting_BIND9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2"/>
        </w:numPr>
        <w:spacing w:after="200" w:before="0" w:line="273.6" w:lineRule="auto"/>
        <w:ind w:left="720" w:hanging="360"/>
        <w:jc w:val="both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http://help.ubuntu.ru/wiki/bind9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spacing w:after="200" w:before="0" w:line="273.6" w:lineRule="auto"/>
        <w:ind w:left="720" w:hanging="360"/>
        <w:jc w:val="both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https://pro-gram.ru/dns-server-ubuntu.html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after="200" w:before="0" w:line="273.6" w:lineRule="auto"/>
        <w:ind w:left="720" w:hanging="360"/>
        <w:jc w:val="both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https://serveradmin.ru/nastroyka-dns-servera-bind-v-centos-7/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0"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3.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3.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roid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Linux. Администрирование серверов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Linux.png" id="5" name="Shape 5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7775" y="655950"/>
                          <a:ext cx="1441350" cy="14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elp.ubuntu.ru/wiki/bind9" TargetMode="External"/><Relationship Id="rId10" Type="http://schemas.openxmlformats.org/officeDocument/2006/relationships/hyperlink" Target="https://help.ubuntu.com/community/BIND9ServerHowto#Chrooting_BIND9" TargetMode="External"/><Relationship Id="rId13" Type="http://schemas.openxmlformats.org/officeDocument/2006/relationships/hyperlink" Target="https://serveradmin.ru/nastroyka-dns-servera-bind-v-centos-7/" TargetMode="External"/><Relationship Id="rId12" Type="http://schemas.openxmlformats.org/officeDocument/2006/relationships/hyperlink" Target="https://pro-gram.ru/dns-server-ubuntu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erveradmin.ru/nastroyka-dns-servera-bind-v-centos-7/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nginx.com/resources/wiki/start/topics/tutorials/install/" TargetMode="External"/><Relationship Id="rId7" Type="http://schemas.openxmlformats.org/officeDocument/2006/relationships/hyperlink" Target="https://www.nginx.com/resources/wiki/start/topics/tutorials/config_pitfalls/" TargetMode="External"/><Relationship Id="rId8" Type="http://schemas.openxmlformats.org/officeDocument/2006/relationships/hyperlink" Target="http://nginx.org/ru/docs/beginners_guid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