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7127" w14:textId="77777777" w:rsidR="00FA0357" w:rsidRPr="00FA0357" w:rsidRDefault="00FA0357" w:rsidP="00FA0357">
      <w:r w:rsidRPr="00FA0357">
        <w:rPr>
          <w:b/>
          <w:bCs/>
        </w:rPr>
        <w:t>Цель лекции:</w:t>
      </w:r>
      <w:r w:rsidRPr="00FA0357">
        <w:t> Научиться реагировать на события в браузере, например, на нажатие кнопки, и изменять содержимое страницы в ответ на эти события.</w:t>
      </w:r>
    </w:p>
    <w:p w14:paraId="24F5E12D" w14:textId="77777777" w:rsidR="00FA0357" w:rsidRPr="00FA0357" w:rsidRDefault="00FA0357" w:rsidP="00FA0357">
      <w:r w:rsidRPr="00FA0357">
        <w:rPr>
          <w:b/>
          <w:bCs/>
        </w:rPr>
        <w:t>Основные понятия:</w:t>
      </w:r>
    </w:p>
    <w:p w14:paraId="07CC466E" w14:textId="77777777" w:rsidR="00FA0357" w:rsidRPr="00FA0357" w:rsidRDefault="00FA0357" w:rsidP="00FA0357">
      <w:pPr>
        <w:numPr>
          <w:ilvl w:val="0"/>
          <w:numId w:val="1"/>
        </w:numPr>
      </w:pPr>
      <w:r w:rsidRPr="00FA0357">
        <w:rPr>
          <w:b/>
          <w:bCs/>
        </w:rPr>
        <w:t>Обработчики событий (Event Listeners):</w:t>
      </w:r>
      <w:r w:rsidRPr="00FA0357">
        <w:t> Инструменты, позволяющие реагировать на действия пользователя, такие как клики по кнопкам.</w:t>
      </w:r>
    </w:p>
    <w:p w14:paraId="42B69D96" w14:textId="77777777" w:rsidR="00FA0357" w:rsidRPr="00FA0357" w:rsidRDefault="00FA0357" w:rsidP="00FA0357">
      <w:pPr>
        <w:numPr>
          <w:ilvl w:val="0"/>
          <w:numId w:val="1"/>
        </w:numPr>
      </w:pPr>
      <w:r w:rsidRPr="00FA0357">
        <w:rPr>
          <w:b/>
          <w:bCs/>
        </w:rPr>
        <w:t>DOM (Document Object Model):</w:t>
      </w:r>
      <w:r w:rsidRPr="00FA0357">
        <w:t> Программный интерфейс, через который можно взаимодействовать с содержимым веб-страницы.</w:t>
      </w:r>
    </w:p>
    <w:p w14:paraId="72C86319" w14:textId="77777777" w:rsidR="00FA0357" w:rsidRPr="00FA0357" w:rsidRDefault="00FA0357" w:rsidP="00FA0357">
      <w:r w:rsidRPr="00FA0357">
        <w:rPr>
          <w:b/>
          <w:bCs/>
        </w:rPr>
        <w:t>Шаги для реализации:</w:t>
      </w:r>
    </w:p>
    <w:p w14:paraId="0C8EAD99" w14:textId="77777777" w:rsidR="00FA0357" w:rsidRPr="00FA0357" w:rsidRDefault="00FA0357" w:rsidP="00FA0357">
      <w:pPr>
        <w:numPr>
          <w:ilvl w:val="0"/>
          <w:numId w:val="2"/>
        </w:numPr>
      </w:pPr>
      <w:r w:rsidRPr="00FA0357">
        <w:rPr>
          <w:b/>
          <w:bCs/>
        </w:rPr>
        <w:t>Добавление слушателя событий:</w:t>
      </w:r>
    </w:p>
    <w:p w14:paraId="58A66F44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Используйте document и querySelector для выбора элемента (кнопки).</w:t>
      </w:r>
    </w:p>
    <w:p w14:paraId="040775BF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Добавьте обработчик событий при помощи addEventListener, указав тип события (например, "click") и функцию, которая будет выполняться при событии.</w:t>
      </w:r>
    </w:p>
    <w:p w14:paraId="2D3CE566" w14:textId="77777777" w:rsidR="00FA0357" w:rsidRPr="00FA0357" w:rsidRDefault="00FA0357" w:rsidP="00FA0357">
      <w:pPr>
        <w:numPr>
          <w:ilvl w:val="0"/>
          <w:numId w:val="2"/>
        </w:numPr>
      </w:pPr>
      <w:r w:rsidRPr="00FA0357">
        <w:rPr>
          <w:b/>
          <w:bCs/>
        </w:rPr>
        <w:t>Изменение содержимого страницы:</w:t>
      </w:r>
    </w:p>
    <w:p w14:paraId="143938B3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Получите значение из текстового поля при помощи querySelector и свойства value.</w:t>
      </w:r>
    </w:p>
    <w:p w14:paraId="7240D8CE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Проверьте, не пусто ли поле ввода, при необходимости отмените выполнение функции.</w:t>
      </w:r>
    </w:p>
    <w:p w14:paraId="3CCA565D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Найдите элемент на странице, содержимое которого хотите изменить (например, панель с текстом).</w:t>
      </w:r>
    </w:p>
    <w:p w14:paraId="39600D9F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Присвойте его свойству innerText (или innerHTML для HTML-содержимого) новое значение из текстового поля.</w:t>
      </w:r>
    </w:p>
    <w:p w14:paraId="34F74C74" w14:textId="77777777" w:rsidR="00FA0357" w:rsidRPr="00FA0357" w:rsidRDefault="00FA0357" w:rsidP="00FA0357">
      <w:pPr>
        <w:numPr>
          <w:ilvl w:val="0"/>
          <w:numId w:val="2"/>
        </w:numPr>
      </w:pPr>
      <w:r w:rsidRPr="00FA0357">
        <w:rPr>
          <w:b/>
          <w:bCs/>
        </w:rPr>
        <w:t>Очистка поля ввода после действия:</w:t>
      </w:r>
    </w:p>
    <w:p w14:paraId="0E3CC0C1" w14:textId="77777777" w:rsidR="00FA0357" w:rsidRPr="00FA0357" w:rsidRDefault="00FA0357" w:rsidP="00FA0357">
      <w:pPr>
        <w:numPr>
          <w:ilvl w:val="1"/>
          <w:numId w:val="2"/>
        </w:numPr>
      </w:pPr>
      <w:r w:rsidRPr="00FA0357">
        <w:t>После изменения содержимого элемента установите значение текстового поля в пустую строку, чтобы пользователь мог удобно ввести новый текст.</w:t>
      </w:r>
    </w:p>
    <w:p w14:paraId="4BBB71F2" w14:textId="77777777" w:rsidR="00FA0357" w:rsidRPr="00FA0357" w:rsidRDefault="00FA0357" w:rsidP="00FA0357">
      <w:r w:rsidRPr="00FA0357">
        <w:rPr>
          <w:b/>
          <w:bCs/>
        </w:rPr>
        <w:t>Дополнительные возможности:</w:t>
      </w:r>
    </w:p>
    <w:p w14:paraId="710F35D7" w14:textId="77777777" w:rsidR="00FA0357" w:rsidRPr="00FA0357" w:rsidRDefault="00FA0357" w:rsidP="00FA0357">
      <w:pPr>
        <w:numPr>
          <w:ilvl w:val="0"/>
          <w:numId w:val="3"/>
        </w:numPr>
      </w:pPr>
      <w:r w:rsidRPr="00FA0357">
        <w:t>Можно оптимизировать код, вынеся логику обработчика события в отдельную функцию.</w:t>
      </w:r>
    </w:p>
    <w:p w14:paraId="6F916CA4" w14:textId="77777777" w:rsidR="00FA0357" w:rsidRPr="00FA0357" w:rsidRDefault="00FA0357" w:rsidP="00FA0357">
      <w:pPr>
        <w:numPr>
          <w:ilvl w:val="0"/>
          <w:numId w:val="3"/>
        </w:numPr>
      </w:pPr>
      <w:r w:rsidRPr="00FA0357">
        <w:t>В HTML можно использовать атрибут onclick на элементе для указания функции обработчика клика, что упрощает связывание элементов с обработчиками.</w:t>
      </w:r>
    </w:p>
    <w:p w14:paraId="567EF039" w14:textId="77777777" w:rsidR="003A2D77" w:rsidRDefault="003A2D77"/>
    <w:sectPr w:rsidR="003A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30FA"/>
    <w:multiLevelType w:val="multilevel"/>
    <w:tmpl w:val="2EF0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07A89"/>
    <w:multiLevelType w:val="multilevel"/>
    <w:tmpl w:val="60866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22563"/>
    <w:multiLevelType w:val="multilevel"/>
    <w:tmpl w:val="0B0E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7B"/>
    <w:rsid w:val="003A2D77"/>
    <w:rsid w:val="00D1527B"/>
    <w:rsid w:val="00FA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42D30-8D8C-4EF4-AE6F-7441CCCC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2025-05-10T19:54:00Z</dcterms:created>
  <dcterms:modified xsi:type="dcterms:W3CDTF">2025-05-10T19:54:00Z</dcterms:modified>
</cp:coreProperties>
</file>